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EEB41" w14:textId="77777777" w:rsidR="00E261B2" w:rsidRDefault="00A16F4A" w:rsidP="00A16F4A">
      <w:pPr>
        <w:jc w:val="center"/>
        <w:rPr>
          <w:b/>
          <w:bCs/>
          <w:lang w:val="en-CA"/>
        </w:rPr>
      </w:pPr>
      <w:r w:rsidRPr="00A16F4A">
        <w:rPr>
          <w:b/>
          <w:bCs/>
          <w:lang w:val="en-CA"/>
        </w:rPr>
        <w:t>Eukaryotic Cell vs. Prokaryotic Cell</w:t>
      </w:r>
    </w:p>
    <w:p w14:paraId="0108B9B5" w14:textId="77777777" w:rsidR="00904F6D" w:rsidRDefault="00904F6D" w:rsidP="00A16F4A">
      <w:pPr>
        <w:jc w:val="center"/>
        <w:rPr>
          <w:b/>
          <w:bCs/>
          <w:lang w:val="en-CA"/>
        </w:rPr>
      </w:pPr>
    </w:p>
    <w:p w14:paraId="46C908C1" w14:textId="22F5296C" w:rsidR="00904F6D" w:rsidRDefault="00904F6D" w:rsidP="00A16F4A">
      <w:pPr>
        <w:jc w:val="center"/>
        <w:rPr>
          <w:b/>
          <w:bCs/>
          <w:lang w:val="en-CA"/>
        </w:rPr>
      </w:pPr>
      <w:r w:rsidRPr="00904F6D">
        <w:rPr>
          <w:b/>
          <w:bCs/>
          <w:noProof/>
        </w:rPr>
        <w:drawing>
          <wp:inline distT="0" distB="0" distL="0" distR="0" wp14:anchorId="3242CC0F" wp14:editId="4EBAF61C">
            <wp:extent cx="5842635" cy="3895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2138" w14:textId="482D9A47" w:rsidR="00904F6D" w:rsidRDefault="00904F6D" w:rsidP="00A16F4A">
      <w:pPr>
        <w:jc w:val="center"/>
        <w:rPr>
          <w:b/>
          <w:bCs/>
          <w:lang w:val="en-CA"/>
        </w:rPr>
      </w:pPr>
      <w:r w:rsidRPr="00904F6D">
        <w:rPr>
          <w:b/>
          <w:bCs/>
          <w:noProof/>
        </w:rPr>
        <w:drawing>
          <wp:inline distT="0" distB="0" distL="0" distR="0" wp14:anchorId="188476E7" wp14:editId="00E67030">
            <wp:extent cx="5499735" cy="3666490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943E" w14:textId="77777777" w:rsidR="00904F6D" w:rsidRDefault="00904F6D" w:rsidP="00A16F4A">
      <w:pPr>
        <w:jc w:val="center"/>
        <w:rPr>
          <w:b/>
          <w:bCs/>
          <w:lang w:val="en-CA"/>
        </w:rPr>
      </w:pPr>
    </w:p>
    <w:p w14:paraId="0B7A0F2C" w14:textId="77777777" w:rsidR="00F46254" w:rsidRDefault="00F46254" w:rsidP="00A16F4A">
      <w:pPr>
        <w:jc w:val="center"/>
        <w:rPr>
          <w:b/>
          <w:bCs/>
          <w:lang w:val="en-CA"/>
        </w:rPr>
      </w:pPr>
    </w:p>
    <w:p w14:paraId="64A4C055" w14:textId="77777777" w:rsidR="00F46254" w:rsidRDefault="00F46254" w:rsidP="00A16F4A">
      <w:pPr>
        <w:jc w:val="center"/>
        <w:rPr>
          <w:b/>
          <w:bCs/>
          <w:lang w:val="en-CA"/>
        </w:rPr>
      </w:pPr>
    </w:p>
    <w:p w14:paraId="521183B2" w14:textId="77777777" w:rsidR="00904F6D" w:rsidRDefault="00904F6D" w:rsidP="00A16F4A">
      <w:pPr>
        <w:jc w:val="center"/>
        <w:rPr>
          <w:b/>
          <w:bCs/>
          <w:lang w:val="en-CA"/>
        </w:rPr>
      </w:pPr>
    </w:p>
    <w:p w14:paraId="04F631AA" w14:textId="77777777" w:rsidR="00904F6D" w:rsidRDefault="00904F6D" w:rsidP="00A16F4A">
      <w:pPr>
        <w:jc w:val="center"/>
        <w:rPr>
          <w:b/>
          <w:bCs/>
          <w:lang w:val="en-CA"/>
        </w:rPr>
      </w:pPr>
    </w:p>
    <w:p w14:paraId="45137CFB" w14:textId="77777777" w:rsidR="00D577E1" w:rsidRDefault="00D577E1" w:rsidP="00A16F4A">
      <w:pPr>
        <w:jc w:val="center"/>
        <w:rPr>
          <w:b/>
          <w:bCs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2"/>
        <w:gridCol w:w="3827"/>
        <w:gridCol w:w="4303"/>
      </w:tblGrid>
      <w:tr w:rsidR="00904F6D" w14:paraId="3F8CEECD" w14:textId="77777777" w:rsidTr="00904F6D">
        <w:tc>
          <w:tcPr>
            <w:tcW w:w="1832" w:type="dxa"/>
          </w:tcPr>
          <w:p w14:paraId="4A3164AC" w14:textId="77777777" w:rsidR="00904F6D" w:rsidRDefault="00904F6D" w:rsidP="00A16F4A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3827" w:type="dxa"/>
          </w:tcPr>
          <w:p w14:paraId="63F0064E" w14:textId="4D842506" w:rsidR="00904F6D" w:rsidRDefault="00904F6D" w:rsidP="00A16F4A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Eukaryotic Cell</w:t>
            </w:r>
          </w:p>
        </w:tc>
        <w:tc>
          <w:tcPr>
            <w:tcW w:w="4303" w:type="dxa"/>
          </w:tcPr>
          <w:p w14:paraId="0A2EC6CA" w14:textId="618D33CA" w:rsidR="00904F6D" w:rsidRDefault="00904F6D" w:rsidP="00A16F4A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Prokaryotic Cell</w:t>
            </w:r>
          </w:p>
        </w:tc>
      </w:tr>
      <w:tr w:rsidR="00904F6D" w14:paraId="5B587992" w14:textId="77777777" w:rsidTr="00904F6D">
        <w:tc>
          <w:tcPr>
            <w:tcW w:w="1832" w:type="dxa"/>
          </w:tcPr>
          <w:p w14:paraId="1CB209E3" w14:textId="718F230B" w:rsidR="00904F6D" w:rsidRDefault="008B32C8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Nucleus</w:t>
            </w:r>
          </w:p>
        </w:tc>
        <w:tc>
          <w:tcPr>
            <w:tcW w:w="3827" w:type="dxa"/>
          </w:tcPr>
          <w:p w14:paraId="6EE693A6" w14:textId="228C9833" w:rsidR="00904F6D" w:rsidRDefault="004604FC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‘True’</w:t>
            </w:r>
            <w:r w:rsidR="003A3262">
              <w:rPr>
                <w:b/>
                <w:bCs/>
                <w:lang w:val="en-CA"/>
              </w:rPr>
              <w:t xml:space="preserve"> membrane-bound nucleus</w:t>
            </w:r>
          </w:p>
          <w:p w14:paraId="75321404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1D36D365" w14:textId="723F8135" w:rsidR="00904F6D" w:rsidRDefault="009A5375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No true nucleus</w:t>
            </w:r>
          </w:p>
        </w:tc>
      </w:tr>
      <w:tr w:rsidR="00904F6D" w14:paraId="52A94A09" w14:textId="77777777" w:rsidTr="00904F6D">
        <w:tc>
          <w:tcPr>
            <w:tcW w:w="1832" w:type="dxa"/>
          </w:tcPr>
          <w:p w14:paraId="6C3CB280" w14:textId="1B4043CD" w:rsidR="00904F6D" w:rsidRDefault="008B32C8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Number of Chromosomes</w:t>
            </w:r>
          </w:p>
        </w:tc>
        <w:tc>
          <w:tcPr>
            <w:tcW w:w="3827" w:type="dxa"/>
          </w:tcPr>
          <w:p w14:paraId="6F98B7E2" w14:textId="7D9F7BDB" w:rsidR="00904F6D" w:rsidRDefault="009A5375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Multiple depends on organism</w:t>
            </w:r>
          </w:p>
        </w:tc>
        <w:tc>
          <w:tcPr>
            <w:tcW w:w="4303" w:type="dxa"/>
          </w:tcPr>
          <w:p w14:paraId="50D33BC8" w14:textId="6BEB0FC8" w:rsidR="00904F6D" w:rsidRDefault="009A5375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Circular DNA (plasmid)</w:t>
            </w:r>
          </w:p>
        </w:tc>
      </w:tr>
      <w:tr w:rsidR="00904F6D" w14:paraId="00DCC873" w14:textId="77777777" w:rsidTr="00904F6D">
        <w:tc>
          <w:tcPr>
            <w:tcW w:w="1832" w:type="dxa"/>
          </w:tcPr>
          <w:p w14:paraId="438A2811" w14:textId="0B75CB0B" w:rsidR="00904F6D" w:rsidRDefault="008B32C8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Cell Type</w:t>
            </w:r>
          </w:p>
        </w:tc>
        <w:tc>
          <w:tcPr>
            <w:tcW w:w="3827" w:type="dxa"/>
          </w:tcPr>
          <w:p w14:paraId="1EBB43EA" w14:textId="2D2AA592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multicellular</w:t>
            </w:r>
          </w:p>
          <w:p w14:paraId="262FE420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164F7233" w14:textId="789625C1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Unicellular </w:t>
            </w:r>
          </w:p>
        </w:tc>
      </w:tr>
      <w:tr w:rsidR="00904F6D" w14:paraId="3AFEAE5C" w14:textId="77777777" w:rsidTr="00904F6D">
        <w:tc>
          <w:tcPr>
            <w:tcW w:w="1832" w:type="dxa"/>
          </w:tcPr>
          <w:p w14:paraId="3102A6EA" w14:textId="40FB27FB" w:rsidR="00904F6D" w:rsidRDefault="008B32C8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Example</w:t>
            </w:r>
          </w:p>
        </w:tc>
        <w:tc>
          <w:tcPr>
            <w:tcW w:w="3827" w:type="dxa"/>
          </w:tcPr>
          <w:p w14:paraId="11291E2F" w14:textId="545F5F7F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Plant or animal cells</w:t>
            </w:r>
          </w:p>
          <w:p w14:paraId="4DCA2F42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6083CA8F" w14:textId="008E0E3C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Bacteria, viruses, archaea</w:t>
            </w:r>
          </w:p>
        </w:tc>
      </w:tr>
      <w:tr w:rsidR="00904F6D" w14:paraId="6320841E" w14:textId="77777777" w:rsidTr="00904F6D">
        <w:tc>
          <w:tcPr>
            <w:tcW w:w="1832" w:type="dxa"/>
          </w:tcPr>
          <w:p w14:paraId="5773D42A" w14:textId="7A435969" w:rsidR="00904F6D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Lysosomes</w:t>
            </w:r>
            <w:r w:rsidR="008B32C8">
              <w:rPr>
                <w:b/>
                <w:bCs/>
                <w:lang w:val="en-CA"/>
              </w:rPr>
              <w:t xml:space="preserve"> and peroxisomes</w:t>
            </w:r>
          </w:p>
        </w:tc>
        <w:tc>
          <w:tcPr>
            <w:tcW w:w="3827" w:type="dxa"/>
          </w:tcPr>
          <w:p w14:paraId="119F39CF" w14:textId="33334F88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</w:tc>
        <w:tc>
          <w:tcPr>
            <w:tcW w:w="4303" w:type="dxa"/>
          </w:tcPr>
          <w:p w14:paraId="247978EB" w14:textId="527ED5F8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absent</w:t>
            </w:r>
          </w:p>
        </w:tc>
      </w:tr>
      <w:tr w:rsidR="00904F6D" w14:paraId="32D87DE0" w14:textId="77777777" w:rsidTr="00904F6D">
        <w:tc>
          <w:tcPr>
            <w:tcW w:w="1832" w:type="dxa"/>
          </w:tcPr>
          <w:p w14:paraId="71796E4D" w14:textId="04CA10AD" w:rsidR="00904F6D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Microtubules</w:t>
            </w:r>
          </w:p>
        </w:tc>
        <w:tc>
          <w:tcPr>
            <w:tcW w:w="3827" w:type="dxa"/>
          </w:tcPr>
          <w:p w14:paraId="7177B10F" w14:textId="42209922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  <w:p w14:paraId="5A898665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68F5A56F" w14:textId="10434A82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Absent </w:t>
            </w:r>
          </w:p>
        </w:tc>
      </w:tr>
      <w:tr w:rsidR="00904F6D" w14:paraId="274CEF46" w14:textId="77777777" w:rsidTr="00D951B7">
        <w:trPr>
          <w:trHeight w:val="267"/>
        </w:trPr>
        <w:tc>
          <w:tcPr>
            <w:tcW w:w="1832" w:type="dxa"/>
          </w:tcPr>
          <w:p w14:paraId="3661B917" w14:textId="56EE7651" w:rsidR="00904F6D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Endoplasmic Reticulum</w:t>
            </w:r>
          </w:p>
        </w:tc>
        <w:tc>
          <w:tcPr>
            <w:tcW w:w="3827" w:type="dxa"/>
          </w:tcPr>
          <w:p w14:paraId="5E068277" w14:textId="1D85E3E4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</w:tc>
        <w:tc>
          <w:tcPr>
            <w:tcW w:w="4303" w:type="dxa"/>
          </w:tcPr>
          <w:p w14:paraId="3AC80AA3" w14:textId="348466B0" w:rsidR="00904F6D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absent</w:t>
            </w:r>
          </w:p>
        </w:tc>
      </w:tr>
      <w:tr w:rsidR="00D951B7" w14:paraId="3800077F" w14:textId="77777777" w:rsidTr="00D951B7">
        <w:trPr>
          <w:trHeight w:val="267"/>
        </w:trPr>
        <w:tc>
          <w:tcPr>
            <w:tcW w:w="1832" w:type="dxa"/>
          </w:tcPr>
          <w:p w14:paraId="1652B4FC" w14:textId="0B2D8D87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Mitochondria</w:t>
            </w:r>
          </w:p>
        </w:tc>
        <w:tc>
          <w:tcPr>
            <w:tcW w:w="3827" w:type="dxa"/>
          </w:tcPr>
          <w:p w14:paraId="17D0914D" w14:textId="33DA852B" w:rsidR="00D951B7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  <w:p w14:paraId="7DF5E55C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5D6CF501" w14:textId="613382FC" w:rsidR="00D951B7" w:rsidRDefault="00011D6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absent</w:t>
            </w:r>
          </w:p>
        </w:tc>
      </w:tr>
      <w:tr w:rsidR="00D951B7" w14:paraId="0814E7BC" w14:textId="77777777" w:rsidTr="00D951B7">
        <w:trPr>
          <w:trHeight w:val="267"/>
        </w:trPr>
        <w:tc>
          <w:tcPr>
            <w:tcW w:w="1832" w:type="dxa"/>
          </w:tcPr>
          <w:p w14:paraId="261AC105" w14:textId="6D9B37DA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Ribosomes</w:t>
            </w:r>
          </w:p>
        </w:tc>
        <w:tc>
          <w:tcPr>
            <w:tcW w:w="3827" w:type="dxa"/>
          </w:tcPr>
          <w:p w14:paraId="3762EC66" w14:textId="5186F012" w:rsidR="00D951B7" w:rsidRDefault="003C57F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Larger</w:t>
            </w:r>
          </w:p>
          <w:p w14:paraId="6B6BA02D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1AECC381" w14:textId="40B4BCC1" w:rsidR="00D951B7" w:rsidRDefault="003C57F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smaller</w:t>
            </w:r>
          </w:p>
        </w:tc>
      </w:tr>
      <w:tr w:rsidR="00D951B7" w14:paraId="65EDFFEE" w14:textId="77777777" w:rsidTr="00D951B7">
        <w:trPr>
          <w:trHeight w:val="267"/>
        </w:trPr>
        <w:tc>
          <w:tcPr>
            <w:tcW w:w="1832" w:type="dxa"/>
          </w:tcPr>
          <w:p w14:paraId="43F8DF0E" w14:textId="76BA8ECB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Vesicles</w:t>
            </w:r>
          </w:p>
        </w:tc>
        <w:tc>
          <w:tcPr>
            <w:tcW w:w="3827" w:type="dxa"/>
          </w:tcPr>
          <w:p w14:paraId="6913CC16" w14:textId="2D5142A9" w:rsidR="00D951B7" w:rsidRDefault="003C57F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  <w:p w14:paraId="3D91E212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209A990B" w14:textId="2177157A" w:rsidR="00D951B7" w:rsidRDefault="003C57F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</w:tc>
      </w:tr>
      <w:tr w:rsidR="00D951B7" w14:paraId="7BA1D9CD" w14:textId="77777777" w:rsidTr="00D951B7">
        <w:trPr>
          <w:trHeight w:val="267"/>
        </w:trPr>
        <w:tc>
          <w:tcPr>
            <w:tcW w:w="1832" w:type="dxa"/>
          </w:tcPr>
          <w:p w14:paraId="7E907332" w14:textId="04745B24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Golgi apparatus (body)</w:t>
            </w:r>
          </w:p>
        </w:tc>
        <w:tc>
          <w:tcPr>
            <w:tcW w:w="3827" w:type="dxa"/>
          </w:tcPr>
          <w:p w14:paraId="06A05029" w14:textId="2CF59FB8" w:rsidR="00D951B7" w:rsidRDefault="003C57F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</w:tc>
        <w:tc>
          <w:tcPr>
            <w:tcW w:w="4303" w:type="dxa"/>
          </w:tcPr>
          <w:p w14:paraId="4F2FE646" w14:textId="65FD184E" w:rsidR="00D951B7" w:rsidRDefault="003C57F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absent</w:t>
            </w:r>
          </w:p>
        </w:tc>
      </w:tr>
      <w:tr w:rsidR="00D951B7" w14:paraId="4CEC4802" w14:textId="77777777" w:rsidTr="00D951B7">
        <w:trPr>
          <w:trHeight w:val="267"/>
        </w:trPr>
        <w:tc>
          <w:tcPr>
            <w:tcW w:w="1832" w:type="dxa"/>
          </w:tcPr>
          <w:p w14:paraId="6E932263" w14:textId="77777777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Flagella</w:t>
            </w:r>
          </w:p>
          <w:p w14:paraId="3DA2DF33" w14:textId="1D9B22C2" w:rsidR="003C57FF" w:rsidRDefault="003C57FF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(tail)</w:t>
            </w:r>
          </w:p>
        </w:tc>
        <w:tc>
          <w:tcPr>
            <w:tcW w:w="3827" w:type="dxa"/>
          </w:tcPr>
          <w:p w14:paraId="37894953" w14:textId="399A4699" w:rsidR="00D951B7" w:rsidRDefault="003C57FF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thicker</w:t>
            </w:r>
          </w:p>
          <w:p w14:paraId="2C598125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00BC2536" w14:textId="14D0A4E6" w:rsidR="00D951B7" w:rsidRDefault="00693F9C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thinner</w:t>
            </w:r>
          </w:p>
        </w:tc>
      </w:tr>
      <w:tr w:rsidR="00D951B7" w14:paraId="57B6E6E8" w14:textId="77777777" w:rsidTr="00D951B7">
        <w:trPr>
          <w:trHeight w:val="267"/>
        </w:trPr>
        <w:tc>
          <w:tcPr>
            <w:tcW w:w="1832" w:type="dxa"/>
          </w:tcPr>
          <w:p w14:paraId="4E5A133C" w14:textId="6A5B1F40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Permeability of Nuclear Membrane</w:t>
            </w:r>
          </w:p>
        </w:tc>
        <w:tc>
          <w:tcPr>
            <w:tcW w:w="3827" w:type="dxa"/>
          </w:tcPr>
          <w:p w14:paraId="70A0B45E" w14:textId="68A1C0DB" w:rsidR="00D951B7" w:rsidRDefault="00232EEE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Selective </w:t>
            </w:r>
          </w:p>
        </w:tc>
        <w:tc>
          <w:tcPr>
            <w:tcW w:w="4303" w:type="dxa"/>
          </w:tcPr>
          <w:p w14:paraId="6034769A" w14:textId="74E659B2" w:rsidR="00D951B7" w:rsidRDefault="00232EEE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Not present</w:t>
            </w:r>
          </w:p>
        </w:tc>
      </w:tr>
      <w:tr w:rsidR="00D951B7" w14:paraId="2E7C720F" w14:textId="77777777" w:rsidTr="00965595">
        <w:trPr>
          <w:trHeight w:val="327"/>
        </w:trPr>
        <w:tc>
          <w:tcPr>
            <w:tcW w:w="1832" w:type="dxa"/>
          </w:tcPr>
          <w:p w14:paraId="5D9F185F" w14:textId="44CACDDD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Cell Wall</w:t>
            </w:r>
          </w:p>
        </w:tc>
        <w:tc>
          <w:tcPr>
            <w:tcW w:w="3827" w:type="dxa"/>
          </w:tcPr>
          <w:p w14:paraId="28CECD1F" w14:textId="4421BDD8" w:rsidR="00D951B7" w:rsidRDefault="00240C77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Only in plant cells and fungi</w:t>
            </w:r>
          </w:p>
          <w:p w14:paraId="3B76D638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5904F6C9" w14:textId="0B75994C" w:rsidR="00D951B7" w:rsidRDefault="00240C77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Usually more complex</w:t>
            </w:r>
          </w:p>
        </w:tc>
      </w:tr>
      <w:tr w:rsidR="00D951B7" w14:paraId="11FDB3AE" w14:textId="77777777" w:rsidTr="00D951B7">
        <w:trPr>
          <w:trHeight w:val="240"/>
        </w:trPr>
        <w:tc>
          <w:tcPr>
            <w:tcW w:w="1832" w:type="dxa"/>
          </w:tcPr>
          <w:p w14:paraId="76C7FD68" w14:textId="4CE2D34E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Vacuoles</w:t>
            </w:r>
          </w:p>
        </w:tc>
        <w:tc>
          <w:tcPr>
            <w:tcW w:w="3827" w:type="dxa"/>
          </w:tcPr>
          <w:p w14:paraId="209FDB2E" w14:textId="05DB5AE8" w:rsidR="00D951B7" w:rsidRDefault="0084439D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  <w:p w14:paraId="71517A2F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5DC96392" w14:textId="4B3B238A" w:rsidR="00D951B7" w:rsidRDefault="0084439D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present</w:t>
            </w:r>
          </w:p>
        </w:tc>
      </w:tr>
      <w:tr w:rsidR="00D951B7" w14:paraId="2B9C0614" w14:textId="77777777" w:rsidTr="00D951B7">
        <w:trPr>
          <w:trHeight w:val="240"/>
        </w:trPr>
        <w:tc>
          <w:tcPr>
            <w:tcW w:w="1832" w:type="dxa"/>
          </w:tcPr>
          <w:p w14:paraId="255F2410" w14:textId="1BA1F2F4" w:rsidR="00D951B7" w:rsidRDefault="00D951B7" w:rsidP="00965595">
            <w:pPr>
              <w:jc w:val="righ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Cell Size</w:t>
            </w:r>
          </w:p>
        </w:tc>
        <w:tc>
          <w:tcPr>
            <w:tcW w:w="3827" w:type="dxa"/>
          </w:tcPr>
          <w:p w14:paraId="2FA8410A" w14:textId="36CF33E2" w:rsidR="00D951B7" w:rsidRDefault="0084439D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10-100 um</w:t>
            </w:r>
          </w:p>
          <w:p w14:paraId="4DF73AED" w14:textId="77777777" w:rsidR="00965595" w:rsidRDefault="00965595" w:rsidP="00965595">
            <w:pPr>
              <w:jc w:val="center"/>
              <w:rPr>
                <w:b/>
                <w:bCs/>
                <w:lang w:val="en-CA"/>
              </w:rPr>
            </w:pPr>
          </w:p>
        </w:tc>
        <w:tc>
          <w:tcPr>
            <w:tcW w:w="4303" w:type="dxa"/>
          </w:tcPr>
          <w:p w14:paraId="209C6A05" w14:textId="46063B45" w:rsidR="00D951B7" w:rsidRDefault="0084439D" w:rsidP="00965595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1-10 um</w:t>
            </w:r>
            <w:bookmarkStart w:id="0" w:name="_GoBack"/>
            <w:bookmarkEnd w:id="0"/>
          </w:p>
        </w:tc>
      </w:tr>
    </w:tbl>
    <w:p w14:paraId="53873E8E" w14:textId="77777777" w:rsidR="00904F6D" w:rsidRPr="00A16F4A" w:rsidRDefault="00904F6D" w:rsidP="00A16F4A">
      <w:pPr>
        <w:jc w:val="center"/>
        <w:rPr>
          <w:b/>
          <w:bCs/>
          <w:lang w:val="en-CA"/>
        </w:rPr>
      </w:pPr>
    </w:p>
    <w:sectPr w:rsidR="00904F6D" w:rsidRPr="00A16F4A" w:rsidSect="00F46254">
      <w:headerReference w:type="default" r:id="rId8"/>
      <w:pgSz w:w="12240" w:h="15840"/>
      <w:pgMar w:top="851" w:right="1134" w:bottom="851" w:left="1134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3D694" w14:textId="77777777" w:rsidR="00666A9A" w:rsidRDefault="00666A9A" w:rsidP="00E652E9">
      <w:r>
        <w:separator/>
      </w:r>
    </w:p>
  </w:endnote>
  <w:endnote w:type="continuationSeparator" w:id="0">
    <w:p w14:paraId="35DD8953" w14:textId="77777777" w:rsidR="00666A9A" w:rsidRDefault="00666A9A" w:rsidP="00E65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1548B" w14:textId="77777777" w:rsidR="00666A9A" w:rsidRDefault="00666A9A" w:rsidP="00E652E9">
      <w:r>
        <w:separator/>
      </w:r>
    </w:p>
  </w:footnote>
  <w:footnote w:type="continuationSeparator" w:id="0">
    <w:p w14:paraId="04366ADF" w14:textId="77777777" w:rsidR="00666A9A" w:rsidRDefault="00666A9A" w:rsidP="00E652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0AEA13" w14:textId="75768116" w:rsidR="00E652E9" w:rsidRPr="00E652E9" w:rsidRDefault="00E652E9" w:rsidP="00891F2E">
    <w:pPr>
      <w:pStyle w:val="Header"/>
      <w:tabs>
        <w:tab w:val="left" w:pos="8080"/>
      </w:tabs>
      <w:rPr>
        <w:lang w:val="en-CA"/>
      </w:rPr>
    </w:pPr>
    <w:r>
      <w:rPr>
        <w:lang w:val="en-CA"/>
      </w:rPr>
      <w:t>Name:</w:t>
    </w:r>
    <w:r>
      <w:rPr>
        <w:lang w:val="en-CA"/>
      </w:rPr>
      <w:tab/>
    </w:r>
    <w:r>
      <w:rPr>
        <w:lang w:val="en-CA"/>
      </w:rPr>
      <w:tab/>
      <w:t>Date: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F4A"/>
    <w:rsid w:val="00011D6F"/>
    <w:rsid w:val="00232EEE"/>
    <w:rsid w:val="00240C77"/>
    <w:rsid w:val="003A3262"/>
    <w:rsid w:val="003C57FF"/>
    <w:rsid w:val="004604FC"/>
    <w:rsid w:val="004E5143"/>
    <w:rsid w:val="00574007"/>
    <w:rsid w:val="00666A9A"/>
    <w:rsid w:val="00693F9C"/>
    <w:rsid w:val="007E74C1"/>
    <w:rsid w:val="0084439D"/>
    <w:rsid w:val="00891F2E"/>
    <w:rsid w:val="008B32C8"/>
    <w:rsid w:val="00904F6D"/>
    <w:rsid w:val="00965595"/>
    <w:rsid w:val="009A5375"/>
    <w:rsid w:val="00A16F4A"/>
    <w:rsid w:val="00B50EA1"/>
    <w:rsid w:val="00D577E1"/>
    <w:rsid w:val="00D951B7"/>
    <w:rsid w:val="00DE786F"/>
    <w:rsid w:val="00E261B2"/>
    <w:rsid w:val="00E652E9"/>
    <w:rsid w:val="00F46254"/>
    <w:rsid w:val="00FB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54F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4F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52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2E9"/>
  </w:style>
  <w:style w:type="paragraph" w:styleId="Footer">
    <w:name w:val="footer"/>
    <w:basedOn w:val="Normal"/>
    <w:link w:val="FooterChar"/>
    <w:uiPriority w:val="99"/>
    <w:unhideWhenUsed/>
    <w:rsid w:val="00E652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113</Words>
  <Characters>645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2016-11-10T18:27:00Z</dcterms:created>
  <dcterms:modified xsi:type="dcterms:W3CDTF">2016-11-10T19:05:00Z</dcterms:modified>
</cp:coreProperties>
</file>